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A3" w:rsidRDefault="004C5576" w:rsidP="001C5CD2">
      <w:pPr>
        <w:pBdr>
          <w:bottom w:val="single" w:sz="36" w:space="4" w:color="333333"/>
        </w:pBd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6"/>
          <w:szCs w:val="26"/>
          <w:lang w:eastAsia="ru-RU"/>
        </w:rPr>
      </w:pPr>
      <w:r w:rsidRPr="004C5576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6"/>
          <w:szCs w:val="26"/>
          <w:lang w:eastAsia="ru-RU"/>
        </w:rPr>
        <w:t>МУНИЦИПАЛЬНОЕ БЮДЖЕТНОЕ ОБЩЕОБРАЗОВАТЕЛЬНОЕ УЧРЕЖДЕНИЕ «</w:t>
      </w:r>
      <w:r w:rsidR="00B84AA3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6"/>
          <w:szCs w:val="26"/>
          <w:lang w:eastAsia="ru-RU"/>
        </w:rPr>
        <w:t>ПОГРАНИЧНАЯ</w:t>
      </w:r>
      <w:r w:rsidRPr="004C5576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6"/>
          <w:szCs w:val="26"/>
          <w:lang w:eastAsia="ru-RU"/>
        </w:rPr>
        <w:t xml:space="preserve"> СРЕДНЯЯ ОБЩЕОБРАЗОВАТЕЛЬНАЯ ШКОЛА </w:t>
      </w:r>
      <w:r w:rsidR="00B84AA3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6"/>
          <w:szCs w:val="26"/>
          <w:lang w:eastAsia="ru-RU"/>
        </w:rPr>
        <w:t xml:space="preserve">№2 ИМЕНИ БАЙКО ВАРВАРЫ ФИЛИППОВНЫ </w:t>
      </w:r>
    </w:p>
    <w:p w:rsidR="001C5CD2" w:rsidRPr="004C5576" w:rsidRDefault="004C5576" w:rsidP="001C5CD2">
      <w:pPr>
        <w:pBdr>
          <w:bottom w:val="single" w:sz="36" w:space="4" w:color="333333"/>
        </w:pBd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6"/>
          <w:szCs w:val="26"/>
          <w:lang w:eastAsia="ru-RU"/>
        </w:rPr>
      </w:pPr>
      <w:bookmarkStart w:id="0" w:name="_GoBack"/>
      <w:bookmarkEnd w:id="0"/>
      <w:r w:rsidRPr="004C5576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6"/>
          <w:szCs w:val="26"/>
          <w:lang w:eastAsia="ru-RU"/>
        </w:rPr>
        <w:t>ПОГРАНИЧНОГО МУНИЦИПАЛЬНОГО</w:t>
      </w:r>
      <w:r w:rsidR="00B84AA3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6"/>
          <w:szCs w:val="26"/>
          <w:lang w:eastAsia="ru-RU"/>
        </w:rPr>
        <w:t xml:space="preserve"> </w:t>
      </w:r>
      <w:r w:rsidR="00EB4007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6"/>
          <w:szCs w:val="26"/>
          <w:lang w:eastAsia="ru-RU"/>
        </w:rPr>
        <w:t>ОКРУГА</w:t>
      </w:r>
      <w:r w:rsidRPr="004C5576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6"/>
          <w:szCs w:val="26"/>
          <w:lang w:eastAsia="ru-RU"/>
        </w:rPr>
        <w:t>»</w:t>
      </w:r>
    </w:p>
    <w:p w:rsidR="001C5CD2" w:rsidRDefault="001C5CD2" w:rsidP="001C5CD2">
      <w:pPr>
        <w:pBdr>
          <w:bottom w:val="single" w:sz="36" w:space="4" w:color="333333"/>
        </w:pBd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caps/>
          <w:color w:val="333333"/>
          <w:kern w:val="36"/>
          <w:sz w:val="48"/>
          <w:szCs w:val="48"/>
          <w:lang w:eastAsia="ru-RU"/>
        </w:rPr>
      </w:pPr>
    </w:p>
    <w:p w:rsidR="00A13EBC" w:rsidRPr="00A13EBC" w:rsidRDefault="00C17DBC" w:rsidP="0016421E">
      <w:pPr>
        <w:pBdr>
          <w:bottom w:val="single" w:sz="36" w:space="4" w:color="333333"/>
        </w:pBd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caps/>
          <w:color w:val="333333"/>
          <w:kern w:val="36"/>
          <w:sz w:val="48"/>
          <w:szCs w:val="48"/>
          <w:lang w:eastAsia="ru-RU"/>
        </w:rPr>
      </w:pPr>
      <w:r>
        <w:rPr>
          <w:rFonts w:ascii="Tahoma" w:eastAsia="Times New Roman" w:hAnsi="Tahoma" w:cs="Tahoma"/>
          <w:b/>
          <w:bCs/>
          <w:caps/>
          <w:color w:val="333333"/>
          <w:kern w:val="36"/>
          <w:sz w:val="48"/>
          <w:szCs w:val="48"/>
          <w:lang w:eastAsia="ru-RU"/>
        </w:rPr>
        <w:t xml:space="preserve">ДИЕТИЧЕСКОЕ  ПИТАНИЕ </w:t>
      </w:r>
    </w:p>
    <w:p w:rsidR="00B33265" w:rsidRPr="003E7C95" w:rsidRDefault="00B33265" w:rsidP="00B33265">
      <w:pPr>
        <w:shd w:val="clear" w:color="auto" w:fill="FFFFFF"/>
        <w:spacing w:before="129" w:after="129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9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130805" cy="2228850"/>
            <wp:effectExtent l="19050" t="0" r="2795" b="0"/>
            <wp:docPr id="1" name="Рисунок 1" descr="Равные возмож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вные возможно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341" cy="2236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DBC" w:rsidRPr="00C17DBC" w:rsidRDefault="00C17DBC" w:rsidP="00C17D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7DBC">
        <w:rPr>
          <w:rFonts w:ascii="Times New Roman" w:hAnsi="Times New Roman" w:cs="Times New Roman"/>
          <w:b/>
          <w:sz w:val="28"/>
          <w:szCs w:val="28"/>
        </w:rPr>
        <w:t>Диетическое (лечебное питание)</w:t>
      </w:r>
      <w:r w:rsidRPr="00C17DBC">
        <w:rPr>
          <w:rFonts w:ascii="Times New Roman" w:hAnsi="Times New Roman" w:cs="Times New Roman"/>
          <w:sz w:val="28"/>
          <w:szCs w:val="28"/>
        </w:rPr>
        <w:t xml:space="preserve"> — это применение с лечебной или профилактической целью специально составленных пищевых рационов и режимов питания для больных (с острыми заболеваниями или обострениями хронических заболеваний) людей.</w:t>
      </w:r>
    </w:p>
    <w:p w:rsidR="00C17DBC" w:rsidRPr="00C17DBC" w:rsidRDefault="00C17DBC" w:rsidP="00C17D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7DBC">
        <w:rPr>
          <w:rFonts w:ascii="Times New Roman" w:hAnsi="Times New Roman" w:cs="Times New Roman"/>
          <w:sz w:val="28"/>
          <w:szCs w:val="28"/>
        </w:rPr>
        <w:t>В основу диетического питания положен принцип рационального питания здорового человека, которое качественно и количественно изменяется в соответствии с заболеванием того или иного органа или системы органов. На короткий или продолжительный срок могут изменяться требования к энергетической ценности и химическому составу рациона, сбалансированности в нем пищевых веществ, набору продуктов и способам их кулинарной обработки, некоторым органолептическим показателям пищи, режиму питания.</w:t>
      </w:r>
    </w:p>
    <w:p w:rsidR="00C17DBC" w:rsidRPr="00C17DBC" w:rsidRDefault="00C17DBC" w:rsidP="00C17D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7DBC">
        <w:rPr>
          <w:rFonts w:ascii="Times New Roman" w:hAnsi="Times New Roman" w:cs="Times New Roman"/>
          <w:sz w:val="28"/>
          <w:szCs w:val="28"/>
        </w:rPr>
        <w:t>Большое значение для диетического питания имеют:</w:t>
      </w:r>
    </w:p>
    <w:p w:rsidR="00C17DBC" w:rsidRPr="00C17DBC" w:rsidRDefault="00C17DBC" w:rsidP="00C17D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7DBC">
        <w:rPr>
          <w:rFonts w:ascii="Times New Roman" w:hAnsi="Times New Roman" w:cs="Times New Roman"/>
          <w:sz w:val="28"/>
          <w:szCs w:val="28"/>
        </w:rPr>
        <w:t>увеличение частоты приемов пищи до 5-6 раз;</w:t>
      </w:r>
    </w:p>
    <w:p w:rsidR="00C17DBC" w:rsidRPr="00C17DBC" w:rsidRDefault="00C17DBC" w:rsidP="00C17D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7DBC">
        <w:rPr>
          <w:rFonts w:ascii="Times New Roman" w:hAnsi="Times New Roman" w:cs="Times New Roman"/>
          <w:sz w:val="28"/>
          <w:szCs w:val="28"/>
        </w:rPr>
        <w:t>уменьшение промежутков между приемами пищи до 3 -4 часов;</w:t>
      </w:r>
    </w:p>
    <w:p w:rsidR="00C17DBC" w:rsidRPr="00C17DBC" w:rsidRDefault="00C17DBC" w:rsidP="00C17D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7DBC">
        <w:rPr>
          <w:rFonts w:ascii="Times New Roman" w:hAnsi="Times New Roman" w:cs="Times New Roman"/>
          <w:sz w:val="28"/>
          <w:szCs w:val="28"/>
        </w:rPr>
        <w:t>разнообразие меню для предупреждения снижения аппетита;</w:t>
      </w:r>
    </w:p>
    <w:p w:rsidR="00C17DBC" w:rsidRPr="00C17DBC" w:rsidRDefault="00C17DBC" w:rsidP="00C17D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7DBC">
        <w:rPr>
          <w:rFonts w:ascii="Times New Roman" w:hAnsi="Times New Roman" w:cs="Times New Roman"/>
          <w:sz w:val="28"/>
          <w:szCs w:val="28"/>
        </w:rPr>
        <w:t>исключение утомления перед приемом и после приема пищи;</w:t>
      </w:r>
    </w:p>
    <w:p w:rsidR="00C17DBC" w:rsidRPr="00C17DBC" w:rsidRDefault="00C17DBC" w:rsidP="00C17D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7DBC">
        <w:rPr>
          <w:rFonts w:ascii="Times New Roman" w:hAnsi="Times New Roman" w:cs="Times New Roman"/>
          <w:sz w:val="28"/>
          <w:szCs w:val="28"/>
        </w:rPr>
        <w:t xml:space="preserve">кулинарная обработка продуктов. Она позволяет значительно улучшить вкусовые качества диетических блюд, обеспечить механическое и химическое </w:t>
      </w:r>
      <w:proofErr w:type="spellStart"/>
      <w:r w:rsidRPr="00C17DBC">
        <w:rPr>
          <w:rFonts w:ascii="Times New Roman" w:hAnsi="Times New Roman" w:cs="Times New Roman"/>
          <w:sz w:val="28"/>
          <w:szCs w:val="28"/>
        </w:rPr>
        <w:t>щажение</w:t>
      </w:r>
      <w:proofErr w:type="spellEnd"/>
      <w:r w:rsidRPr="00C17DBC">
        <w:rPr>
          <w:rFonts w:ascii="Times New Roman" w:hAnsi="Times New Roman" w:cs="Times New Roman"/>
          <w:sz w:val="28"/>
          <w:szCs w:val="28"/>
        </w:rPr>
        <w:t xml:space="preserve"> организма и максимальное сохранение витаминной активности пищи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DBC">
        <w:rPr>
          <w:rFonts w:ascii="Times New Roman" w:hAnsi="Times New Roman" w:cs="Times New Roman"/>
          <w:sz w:val="28"/>
          <w:szCs w:val="28"/>
        </w:rPr>
        <w:t xml:space="preserve">действие различных продуктов и блюд. Например, быстро покидают желудок </w:t>
      </w:r>
      <w:r w:rsidRPr="00C17DBC">
        <w:rPr>
          <w:rFonts w:ascii="Times New Roman" w:hAnsi="Times New Roman" w:cs="Times New Roman"/>
          <w:sz w:val="28"/>
          <w:szCs w:val="28"/>
        </w:rPr>
        <w:lastRenderedPageBreak/>
        <w:t xml:space="preserve">молоко, молочные продукты, яйца всмятку, фрукты, ягоды. Медленно усваиваются такие продукты, как свежий хлеб, тугоплавкие жиры, жареное мясо, бобовые. </w:t>
      </w:r>
      <w:proofErr w:type="gramStart"/>
      <w:r w:rsidRPr="00C17DBC">
        <w:rPr>
          <w:rFonts w:ascii="Times New Roman" w:hAnsi="Times New Roman" w:cs="Times New Roman"/>
          <w:sz w:val="28"/>
          <w:szCs w:val="28"/>
        </w:rPr>
        <w:t xml:space="preserve">Выраженным </w:t>
      </w:r>
      <w:proofErr w:type="spellStart"/>
      <w:r w:rsidRPr="00C17DBC">
        <w:rPr>
          <w:rFonts w:ascii="Times New Roman" w:hAnsi="Times New Roman" w:cs="Times New Roman"/>
          <w:sz w:val="28"/>
          <w:szCs w:val="28"/>
        </w:rPr>
        <w:t>сокогонным</w:t>
      </w:r>
      <w:proofErr w:type="spellEnd"/>
      <w:r w:rsidRPr="00C17DBC">
        <w:rPr>
          <w:rFonts w:ascii="Times New Roman" w:hAnsi="Times New Roman" w:cs="Times New Roman"/>
          <w:sz w:val="28"/>
          <w:szCs w:val="28"/>
        </w:rPr>
        <w:t xml:space="preserve"> действием обладают: экстрактивные вещества мяса, рыбы, грибов (бульоны из них), а также сыр, специи, соки, капуста, огурцы, копчености; слабым </w:t>
      </w:r>
      <w:proofErr w:type="spellStart"/>
      <w:r w:rsidRPr="00C17DBC">
        <w:rPr>
          <w:rFonts w:ascii="Times New Roman" w:hAnsi="Times New Roman" w:cs="Times New Roman"/>
          <w:sz w:val="28"/>
          <w:szCs w:val="28"/>
        </w:rPr>
        <w:t>сокогонным</w:t>
      </w:r>
      <w:proofErr w:type="spellEnd"/>
      <w:r w:rsidRPr="00C17DBC">
        <w:rPr>
          <w:rFonts w:ascii="Times New Roman" w:hAnsi="Times New Roman" w:cs="Times New Roman"/>
          <w:sz w:val="28"/>
          <w:szCs w:val="28"/>
        </w:rPr>
        <w:t xml:space="preserve"> действием — молочные продукты, вареные овощи и фрукты, отварное мясо, морковь, зеленый горошек.</w:t>
      </w:r>
      <w:proofErr w:type="gramEnd"/>
      <w:r w:rsidRPr="00C17D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7DBC">
        <w:rPr>
          <w:rFonts w:ascii="Times New Roman" w:hAnsi="Times New Roman" w:cs="Times New Roman"/>
          <w:sz w:val="28"/>
          <w:szCs w:val="28"/>
        </w:rPr>
        <w:t>Послабляющее действие оказывают чернослив, растительное масло, ксилит, сорбит, холодные овощные соки, сладкие напитки, кефир, холодная минеральная вода, овощи и фрукты, хлеб из муки грубого помола, закрепляющее - горячие блюда, кисели, рисовая и манная каши, мучные блюда, яйца всмятку, крепкий чаи, какао, кофе, шоколад.</w:t>
      </w:r>
      <w:proofErr w:type="gramEnd"/>
    </w:p>
    <w:p w:rsidR="00C17DBC" w:rsidRDefault="00C17DBC" w:rsidP="00C17D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17DBC" w:rsidRDefault="00C17DBC" w:rsidP="00C17D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7DBC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C17DBC" w:rsidRPr="00C17DBC" w:rsidRDefault="00C17DBC" w:rsidP="00C17D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C17DBC">
        <w:rPr>
          <w:rFonts w:ascii="Times New Roman" w:hAnsi="Times New Roman" w:cs="Times New Roman"/>
          <w:b/>
          <w:i/>
          <w:sz w:val="28"/>
          <w:szCs w:val="28"/>
        </w:rPr>
        <w:t>Если у Вашего ребенка есть проблемы с желудочно-кишечным трактом и аллергические реакции на пищевые продукты, медицинское заключение врача о назначении диетического питания, Вам надо проинформировать об этом администрацию школы, написав заявление о необходимости обеспечить диетическим питанием</w:t>
      </w:r>
    </w:p>
    <w:p w:rsidR="00C17DBC" w:rsidRPr="00C17DBC" w:rsidRDefault="00C17DBC" w:rsidP="00F61E9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17DBC" w:rsidRPr="00C17DBC" w:rsidSect="00C17DBC">
      <w:pgSz w:w="11906" w:h="16838"/>
      <w:pgMar w:top="42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455"/>
    <w:multiLevelType w:val="multilevel"/>
    <w:tmpl w:val="B1C6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C1326"/>
    <w:multiLevelType w:val="multilevel"/>
    <w:tmpl w:val="828249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05441"/>
    <w:multiLevelType w:val="multilevel"/>
    <w:tmpl w:val="0876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819EC"/>
    <w:multiLevelType w:val="multilevel"/>
    <w:tmpl w:val="40F0B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B0986"/>
    <w:multiLevelType w:val="multilevel"/>
    <w:tmpl w:val="2D14CA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30E57"/>
    <w:multiLevelType w:val="multilevel"/>
    <w:tmpl w:val="B478D1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14719"/>
    <w:multiLevelType w:val="multilevel"/>
    <w:tmpl w:val="BA0258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CF3BD6"/>
    <w:multiLevelType w:val="multilevel"/>
    <w:tmpl w:val="5CB0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556DD2"/>
    <w:multiLevelType w:val="multilevel"/>
    <w:tmpl w:val="B9C8AD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E02AE5"/>
    <w:multiLevelType w:val="multilevel"/>
    <w:tmpl w:val="780621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5972C2"/>
    <w:multiLevelType w:val="multilevel"/>
    <w:tmpl w:val="B1942D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9C3889"/>
    <w:multiLevelType w:val="multilevel"/>
    <w:tmpl w:val="3F1EF6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2978B7"/>
    <w:multiLevelType w:val="multilevel"/>
    <w:tmpl w:val="BFE67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784E61"/>
    <w:multiLevelType w:val="multilevel"/>
    <w:tmpl w:val="43F22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2B190D"/>
    <w:multiLevelType w:val="multilevel"/>
    <w:tmpl w:val="8C32F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AE0AD0"/>
    <w:multiLevelType w:val="multilevel"/>
    <w:tmpl w:val="F712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EB7458"/>
    <w:multiLevelType w:val="multilevel"/>
    <w:tmpl w:val="43126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D7763B"/>
    <w:multiLevelType w:val="multilevel"/>
    <w:tmpl w:val="F28C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0"/>
  </w:num>
  <w:num w:numId="10">
    <w:abstractNumId w:val="13"/>
  </w:num>
  <w:num w:numId="11">
    <w:abstractNumId w:val="14"/>
  </w:num>
  <w:num w:numId="12">
    <w:abstractNumId w:val="9"/>
  </w:num>
  <w:num w:numId="13">
    <w:abstractNumId w:val="0"/>
  </w:num>
  <w:num w:numId="14">
    <w:abstractNumId w:val="7"/>
  </w:num>
  <w:num w:numId="15">
    <w:abstractNumId w:val="2"/>
  </w:num>
  <w:num w:numId="16">
    <w:abstractNumId w:val="17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4F"/>
    <w:rsid w:val="00084831"/>
    <w:rsid w:val="000B632A"/>
    <w:rsid w:val="000D0CC9"/>
    <w:rsid w:val="000F7A39"/>
    <w:rsid w:val="0016421E"/>
    <w:rsid w:val="001A164F"/>
    <w:rsid w:val="001C5CD2"/>
    <w:rsid w:val="00236FB1"/>
    <w:rsid w:val="002D18E5"/>
    <w:rsid w:val="00300056"/>
    <w:rsid w:val="00330A6C"/>
    <w:rsid w:val="003915E9"/>
    <w:rsid w:val="004C5576"/>
    <w:rsid w:val="0057146C"/>
    <w:rsid w:val="006B7AA3"/>
    <w:rsid w:val="00713591"/>
    <w:rsid w:val="00720E76"/>
    <w:rsid w:val="008A3CFE"/>
    <w:rsid w:val="00986447"/>
    <w:rsid w:val="00A13EBC"/>
    <w:rsid w:val="00A62A13"/>
    <w:rsid w:val="00B33265"/>
    <w:rsid w:val="00B66F9A"/>
    <w:rsid w:val="00B84AA3"/>
    <w:rsid w:val="00C17DBC"/>
    <w:rsid w:val="00CA3298"/>
    <w:rsid w:val="00CF1D5C"/>
    <w:rsid w:val="00D04437"/>
    <w:rsid w:val="00D60372"/>
    <w:rsid w:val="00E84123"/>
    <w:rsid w:val="00EA4BF1"/>
    <w:rsid w:val="00EB4007"/>
    <w:rsid w:val="00F61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2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0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2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0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5090">
          <w:marLeft w:val="0"/>
          <w:marRight w:val="0"/>
          <w:marTop w:val="0"/>
          <w:marBottom w:val="360"/>
          <w:divBdr>
            <w:top w:val="single" w:sz="6" w:space="10" w:color="DDDDDD"/>
            <w:left w:val="single" w:sz="6" w:space="18" w:color="DDDDDD"/>
            <w:bottom w:val="single" w:sz="6" w:space="18" w:color="DDDDDD"/>
            <w:right w:val="single" w:sz="6" w:space="18" w:color="DDDDDD"/>
          </w:divBdr>
          <w:divsChild>
            <w:div w:id="117611007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65179">
          <w:marLeft w:val="0"/>
          <w:marRight w:val="0"/>
          <w:marTop w:val="0"/>
          <w:marBottom w:val="360"/>
          <w:divBdr>
            <w:top w:val="single" w:sz="6" w:space="12" w:color="DDDDDD"/>
            <w:left w:val="single" w:sz="6" w:space="18" w:color="DDDDDD"/>
            <w:bottom w:val="single" w:sz="6" w:space="12" w:color="DDDDDD"/>
            <w:right w:val="single" w:sz="6" w:space="18" w:color="DDDDDD"/>
          </w:divBdr>
          <w:divsChild>
            <w:div w:id="14454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1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2022-09-12T07:49:00Z</dcterms:created>
  <dcterms:modified xsi:type="dcterms:W3CDTF">2022-09-12T07:49:00Z</dcterms:modified>
</cp:coreProperties>
</file>