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E" w:rsidRPr="005C78EE" w:rsidRDefault="00F64C42" w:rsidP="005C78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C78EE"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ОТЧЕТ</w:t>
      </w:r>
    </w:p>
    <w:p w:rsidR="005C78EE" w:rsidRPr="005C78EE" w:rsidRDefault="005C78EE" w:rsidP="005C78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деятельности </w:t>
      </w:r>
      <w:r w:rsidR="00F64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кольного спортивного клуба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C78EE" w:rsidRPr="005C78EE" w:rsidRDefault="005C78EE" w:rsidP="005C78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МБОУ «ПСОШ № 2 ПМР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Байко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ВФ»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1.Организационная работа</w:t>
      </w:r>
    </w:p>
    <w:p w:rsidR="005C78EE" w:rsidRPr="005C78EE" w:rsidRDefault="005C78EE" w:rsidP="005C78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осуществляет свою деятельность на базе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МБОУ «ПСОШ № 2 ПМР имени </w:t>
      </w:r>
      <w:proofErr w:type="spellStart"/>
      <w:r w:rsidRPr="005C78E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Байко</w:t>
      </w:r>
      <w:proofErr w:type="spellEnd"/>
      <w:r w:rsidRPr="005C78E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ВФ»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имеет следующую структуру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ШСК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действует секции по 6 видам спорта: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Тренер-преподаватель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 ф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утбол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1-8 класс (м)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5-7 класс (д)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Баскетбол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-9 класс (д)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Волейбол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-7 класс (д)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7-9 класс (м)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Легкая атлетика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5-9 класс (</w:t>
      </w:r>
      <w:proofErr w:type="spell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,д</w:t>
      </w:r>
      <w:proofErr w:type="spellEnd"/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5C78EE" w:rsidRPr="005C78EE" w:rsidRDefault="005C78EE" w:rsidP="005C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Шахматы, шашки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1-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 (</w:t>
      </w:r>
      <w:proofErr w:type="spell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,д</w:t>
      </w:r>
      <w:proofErr w:type="spellEnd"/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Урюпин А.Г.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Спартакиада среди учащихся среднего звена (включает 15 видов спорта)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19-20 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од</w:t>
      </w:r>
      <w:proofErr w:type="spell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 общекомандное место.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Введение ГТО в общеобразовательных учреждениях (первые в районе сдавали нормы ГТО)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С момента создания клуба в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F64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численность 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занимающихся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увеличилась почти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раза.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Количественный состав 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занимающихся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видам спорта: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число занимающихся в ШСК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201</w:t>
      </w:r>
      <w:r w:rsidR="00F64C4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64C4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одах</w:t>
      </w:r>
      <w:proofErr w:type="spell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</w:t>
      </w:r>
      <w:r w:rsidR="00C44A7B">
        <w:rPr>
          <w:rFonts w:ascii="Times New Roman" w:eastAsia="Times New Roman" w:hAnsi="Times New Roman" w:cs="Times New Roman"/>
          <w:sz w:val="27"/>
          <w:szCs w:val="27"/>
          <w:lang w:eastAsia="ru-RU"/>
        </w:rPr>
        <w:t>137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что 51 % от всех учащихся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школы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платных услуг не оказывает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занятия для детей бесплатные.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2.Организация массовой физкультурно-спортивной работы.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 ШСК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в 20</w:t>
      </w:r>
      <w:r w:rsidR="00F64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="00F64C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C44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</w:t>
      </w:r>
      <w:proofErr w:type="gramStart"/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.г</w:t>
      </w:r>
      <w:proofErr w:type="gramEnd"/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оду</w:t>
      </w:r>
      <w:proofErr w:type="spellEnd"/>
    </w:p>
    <w:p w:rsidR="005C78EE" w:rsidRPr="005C78EE" w:rsidRDefault="00F64C42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Заседание совета клуба «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  Утверждение совета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  Составление плана работы на учебный год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 Распределение обязанностей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клуба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школьных соревнований по легкоатлетическому кроссу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контроль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Фельдшер,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 по вопросам физического воспитания детей в семье  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едение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общешкольного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турслета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клуба, классные руководители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Семинар « Подготовка юных судей и инструкторов по игровым видам спорта»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4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школьных соревнований по настольному теннису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соревнований по мини футболу   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дени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школьного этапа Всероссийской олимпиады школьников по физической культур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е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4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Консультации для родителей по вопросам физического воспитания детей в семье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 физкультминуток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2.   Организация и проведение 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 xml:space="preserve"> «Веселых стартов»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веселых стартов среди начальных классов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Консультации для родителей по вопросам физического воспитания детей в семье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соревнований по волейболу (пионерболу)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Контроль за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проведением </w:t>
      </w:r>
      <w:r w:rsidR="00A76C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76C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физкультминуток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lang w:eastAsia="ru-RU"/>
        </w:rPr>
        <w:t>Подготовка и проведения соревнований посвященных открытию зимнего сезона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lang w:eastAsia="ru-RU"/>
        </w:rPr>
        <w:t>Проведение новогодней елки для спортсменов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совет клуба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Заседание совета клуба «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» Подведение итогов за полугодие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Отчет спортивн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массового сектора о проведенной работе</w:t>
      </w:r>
    </w:p>
    <w:p w:rsidR="005C78EE" w:rsidRPr="005C78EE" w:rsidRDefault="00A76CB1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клуба «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Медик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о-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педагогический контроль</w:t>
      </w:r>
    </w:p>
    <w:p w:rsidR="005C78EE" w:rsidRPr="005C78EE" w:rsidRDefault="00A76CB1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Фельдшер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соревнований по шахматам, шашкам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</w:t>
      </w:r>
      <w:r w:rsidR="00A76C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дени</w:t>
      </w:r>
      <w:r w:rsidR="00A76C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спортивного праздника «Малые олимпийские игры»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совет клуба</w:t>
      </w:r>
    </w:p>
    <w:p w:rsidR="005C78EE" w:rsidRPr="005C78EE" w:rsidRDefault="00A76CB1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проведение зимних спортивных игр</w:t>
      </w:r>
    </w:p>
    <w:p w:rsidR="005C78EE" w:rsidRPr="005C78EE" w:rsidRDefault="00A76CB1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lang w:eastAsia="ru-RU"/>
        </w:rPr>
        <w:t>Подготовка и проведени</w:t>
      </w:r>
      <w:r w:rsidR="00A76CB1">
        <w:rPr>
          <w:rFonts w:ascii="Times New Roman" w:eastAsia="Times New Roman" w:hAnsi="Times New Roman" w:cs="Times New Roman"/>
          <w:lang w:eastAsia="ru-RU"/>
        </w:rPr>
        <w:t>е</w:t>
      </w:r>
      <w:r w:rsidRPr="005C78EE">
        <w:rPr>
          <w:rFonts w:ascii="Times New Roman" w:eastAsia="Times New Roman" w:hAnsi="Times New Roman" w:cs="Times New Roman"/>
          <w:lang w:eastAsia="ru-RU"/>
        </w:rPr>
        <w:t xml:space="preserve"> соревнований посвященных 23 февраля «А ну-ка мальчики»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Проведение уроков посвященных зимним олимпийским играм в Сочи</w:t>
      </w:r>
    </w:p>
    <w:p w:rsidR="005C78EE" w:rsidRPr="005C78EE" w:rsidRDefault="00A76CB1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5C78EE"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8EE"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и проведение соревнований по мини футболу   на 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спортивной площадке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культуры, совет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Проведение военно-спортивной игры «</w:t>
      </w:r>
      <w:proofErr w:type="spellStart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Зарничка</w:t>
      </w:r>
      <w:proofErr w:type="spellEnd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для начальных классов</w:t>
      </w:r>
      <w:r w:rsidR="00A76C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территории школы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культуры,  классные руководители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Подготовка и проведение спортивного праздника « А ну-ка девушки», 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посвященный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празднику 8 марта</w:t>
      </w:r>
    </w:p>
    <w:p w:rsidR="005C78EE" w:rsidRPr="005C78EE" w:rsidRDefault="005C78EE" w:rsidP="00A7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культуры, классные руководители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соревнований по баскетболу</w:t>
      </w:r>
    </w:p>
    <w:p w:rsidR="00A76CB1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5C78EE" w:rsidRPr="005C78EE" w:rsidRDefault="005C78EE" w:rsidP="00A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празднование Всемирного дня здоровья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культуры.</w:t>
      </w:r>
    </w:p>
    <w:p w:rsidR="005C78EE" w:rsidRPr="005C78EE" w:rsidRDefault="005C78EE" w:rsidP="00A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Сдача норма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тивов ГТО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соревнований по мини-лапте</w:t>
      </w:r>
    </w:p>
    <w:p w:rsidR="00A76CB1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культуры.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и проведение соревнований по 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 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футболу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CB1" w:rsidRDefault="005C78EE" w:rsidP="00A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Проведение традиционного легкоатл</w:t>
      </w:r>
      <w:r w:rsidR="00A76CB1">
        <w:rPr>
          <w:rFonts w:ascii="Times New Roman" w:eastAsia="Times New Roman" w:hAnsi="Times New Roman" w:cs="Times New Roman"/>
          <w:color w:val="000000"/>
          <w:lang w:eastAsia="ru-RU"/>
        </w:rPr>
        <w:t>етического забега на спортивной площадке</w:t>
      </w:r>
    </w:p>
    <w:p w:rsidR="005C78EE" w:rsidRPr="005C78EE" w:rsidRDefault="00A76CB1" w:rsidP="00A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культуры.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Проведение уроков «Спортсмены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участники Великой отечественной войны»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</w:t>
      </w:r>
      <w:r w:rsidR="00A7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Встреча с ветеранами спорта</w:t>
      </w:r>
    </w:p>
    <w:p w:rsidR="005C78EE" w:rsidRPr="005C78EE" w:rsidRDefault="00EC019F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EE" w:rsidRPr="005C78EE" w:rsidRDefault="00EC019F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 в</w:t>
      </w:r>
      <w:r w:rsidR="005C78EE"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C78EE" w:rsidRPr="005C78E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78EE"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5C78EE"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ГТО среди учащихся 1-11 классов</w:t>
      </w:r>
    </w:p>
    <w:p w:rsidR="005C78EE" w:rsidRPr="005C78EE" w:rsidRDefault="00EC019F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EC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физической культуры.</w:t>
      </w:r>
    </w:p>
    <w:p w:rsidR="005C78EE" w:rsidRPr="005C78EE" w:rsidRDefault="00EC019F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</w:t>
      </w:r>
      <w:r w:rsidR="005C78EE" w:rsidRPr="005C78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спортивных соревнованиях  по тхэквондо в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Уссурийске</w:t>
      </w:r>
    </w:p>
    <w:p w:rsidR="005C78EE" w:rsidRPr="005C78EE" w:rsidRDefault="00EC019F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Итоговое заседание клуба «</w:t>
      </w:r>
      <w:r w:rsidR="00EC019F"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»: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года: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 Отчет председателя совета клуба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 Составление плана на следующий учебный год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- Организация секций на следующий учебный год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клуба «</w:t>
      </w:r>
      <w:r w:rsidR="00EC019F"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Проведение соревнований среди дворовых команд «Кожаный мяч» посвященных Дню защиты детей</w:t>
      </w:r>
    </w:p>
    <w:p w:rsidR="005C78EE" w:rsidRPr="005C78EE" w:rsidRDefault="00EC019F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78EE" w:rsidRPr="005C78EE" w:rsidRDefault="005C78EE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lang w:eastAsia="ru-RU"/>
        </w:rPr>
        <w:t>Проведение зарядки, спартакиады между отрядами в школьном лагере дневного пребывания</w:t>
      </w:r>
    </w:p>
    <w:p w:rsidR="005C78EE" w:rsidRPr="005C78EE" w:rsidRDefault="00EC019F" w:rsidP="005C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5C78EE" w:rsidRPr="005C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воспитатели лагеря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E7" w:rsidRPr="009150E7" w:rsidRDefault="005C78EE" w:rsidP="009150E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время работы воспитанники ШСК «</w:t>
      </w:r>
      <w:r w:rsidR="00E02727">
        <w:rPr>
          <w:rFonts w:ascii="Times New Roman" w:eastAsia="Times New Roman" w:hAnsi="Times New Roman" w:cs="Times New Roman"/>
          <w:color w:val="000000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приняли участие более чем в 100 мероприятиях различно</w:t>
      </w:r>
      <w:r w:rsidR="009150E7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уровня и разным видам спорта.</w:t>
      </w:r>
    </w:p>
    <w:p w:rsidR="009150E7" w:rsidRDefault="009150E7" w:rsidP="00F64C42">
      <w:pPr>
        <w:tabs>
          <w:tab w:val="left" w:pos="9923"/>
        </w:tabs>
        <w:spacing w:after="0" w:line="240" w:lineRule="auto"/>
        <w:ind w:right="14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0E7" w:rsidRDefault="009150E7" w:rsidP="00F64C42">
      <w:pPr>
        <w:tabs>
          <w:tab w:val="left" w:pos="9923"/>
        </w:tabs>
        <w:spacing w:after="0" w:line="240" w:lineRule="auto"/>
        <w:ind w:right="14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1-е полугодие</w:t>
      </w:r>
    </w:p>
    <w:p w:rsidR="003E2D73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1) 19 октября состоятся соревнования: «Кубок главы Пограничного муниципального района по мини-футболу» среди учащихся 7-9 классов.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соревнованиях 7 команд: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64C">
        <w:rPr>
          <w:rFonts w:ascii="Times New Roman" w:hAnsi="Times New Roman" w:cs="Times New Roman"/>
          <w:sz w:val="24"/>
          <w:szCs w:val="24"/>
        </w:rPr>
        <w:t xml:space="preserve"> место-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lastRenderedPageBreak/>
        <w:t>2) 26 октября прошли соревнования: «Кубок главы Пограничного муниципального района по мини-футболу» среди учащихся 10-11 классов.</w:t>
      </w:r>
    </w:p>
    <w:p w:rsidR="009150E7" w:rsidRPr="0078464C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E7" w:rsidRPr="0078464C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Приняло участие 4 команды:</w:t>
      </w:r>
    </w:p>
    <w:p w:rsidR="009150E7" w:rsidRPr="0078464C" w:rsidRDefault="009150E7" w:rsidP="00915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место-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3) Спартакиада  учащихся 7-9 классов общеобразовательных организаций Пограничного района, посвященная 75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</w:p>
    <w:p w:rsidR="009150E7" w:rsidRPr="0078464C" w:rsidRDefault="009150E7" w:rsidP="009150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09 ноября 2019г., соревнования по шашкам, настольному теннису. Открытие спартакиады.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соревнованиях по шашкам - приняло участие 7 команд 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соревнованиях по настольному теннису – </w:t>
      </w:r>
      <w:r w:rsidR="003E2D73" w:rsidRPr="0078464C">
        <w:rPr>
          <w:rFonts w:ascii="Times New Roman" w:hAnsi="Times New Roman" w:cs="Times New Roman"/>
          <w:sz w:val="24"/>
          <w:szCs w:val="24"/>
        </w:rPr>
        <w:t>приняло</w:t>
      </w:r>
      <w:bookmarkStart w:id="0" w:name="_GoBack"/>
      <w:bookmarkEnd w:id="0"/>
      <w:r w:rsidRPr="0078464C">
        <w:rPr>
          <w:rFonts w:ascii="Times New Roman" w:hAnsi="Times New Roman" w:cs="Times New Roman"/>
          <w:sz w:val="24"/>
          <w:szCs w:val="24"/>
        </w:rPr>
        <w:t xml:space="preserve"> участие 7 команд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4) Спартакиада  учащихся 7-9 классов общеобразовательных организаций Пограничного района, посвященная 75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4C">
        <w:rPr>
          <w:rFonts w:ascii="Times New Roman" w:hAnsi="Times New Roman" w:cs="Times New Roman"/>
          <w:sz w:val="24"/>
          <w:szCs w:val="24"/>
        </w:rPr>
        <w:t>16 ноября 2019 г., соревнования по шахматам, стрельбе из пневматической  винтовки.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В соревнованиях по шахматам - приняло участие 7 команд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64C">
        <w:rPr>
          <w:rFonts w:ascii="Times New Roman" w:hAnsi="Times New Roman" w:cs="Times New Roman"/>
          <w:sz w:val="24"/>
          <w:szCs w:val="24"/>
        </w:rPr>
        <w:t xml:space="preserve"> 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соревнованиях по стрельбе из пневматической винтовки – приняло участие 7 команд 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5) Спартакиада педагогических работников общеобразовательных организаций  Пограничного района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4C">
        <w:rPr>
          <w:rFonts w:ascii="Times New Roman" w:hAnsi="Times New Roman" w:cs="Times New Roman"/>
          <w:sz w:val="24"/>
          <w:szCs w:val="24"/>
        </w:rPr>
        <w:t>23 ноября  2019 г., соревнования по шашкам и настольному теннису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Соревнования по шашкам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6) Спартакиада педагогических работников общеобразовательных организаций  Пограничного района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30 ноября  2019 г., соревнования бадминтону, стрельбе из пневматической винтовки.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Соревнования по бадминтону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-  МБОУ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 </w:t>
      </w: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7) Спартакиада педагогических работников общеобразовательных организаций  Пограничного района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07 декабря  2019 г., соревнования по волейболу</w:t>
      </w:r>
    </w:p>
    <w:p w:rsidR="009150E7" w:rsidRPr="0078464C" w:rsidRDefault="009150E7" w:rsidP="009150E7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150E7" w:rsidRPr="0078464C" w:rsidRDefault="009150E7" w:rsidP="009150E7">
      <w:pPr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Соревнования по волейболу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4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464C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lastRenderedPageBreak/>
        <w:t>Общекомандные результаты по спартакиаде</w:t>
      </w:r>
    </w:p>
    <w:p w:rsidR="009150E7" w:rsidRPr="0078464C" w:rsidRDefault="009150E7" w:rsidP="009150E7">
      <w:pPr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464C">
        <w:rPr>
          <w:rFonts w:ascii="Times New Roman" w:hAnsi="Times New Roman" w:cs="Times New Roman"/>
          <w:sz w:val="24"/>
          <w:szCs w:val="24"/>
        </w:rPr>
        <w:t xml:space="preserve"> место - МБОУ «ПСОШ № 2 ПМР имени </w:t>
      </w:r>
      <w:proofErr w:type="spellStart"/>
      <w:r w:rsidRPr="0078464C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78464C">
        <w:rPr>
          <w:rFonts w:ascii="Times New Roman" w:hAnsi="Times New Roman" w:cs="Times New Roman"/>
          <w:sz w:val="24"/>
          <w:szCs w:val="24"/>
        </w:rPr>
        <w:t xml:space="preserve"> ВФ»</w:t>
      </w:r>
    </w:p>
    <w:p w:rsidR="009150E7" w:rsidRPr="00430D22" w:rsidRDefault="009150E7" w:rsidP="00F64C42">
      <w:pPr>
        <w:tabs>
          <w:tab w:val="left" w:pos="9923"/>
        </w:tabs>
        <w:spacing w:after="0" w:line="240" w:lineRule="auto"/>
        <w:ind w:right="14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2-е полугодие</w:t>
      </w:r>
    </w:p>
    <w:p w:rsidR="00F64C42" w:rsidRPr="00F64C42" w:rsidRDefault="00F64C42" w:rsidP="00F64C42">
      <w:pPr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 xml:space="preserve">1) </w:t>
      </w:r>
      <w:r w:rsidRPr="00F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января 2020 г. </w:t>
      </w:r>
      <w:r w:rsidRPr="00F64C42">
        <w:rPr>
          <w:rFonts w:ascii="Times New Roman" w:hAnsi="Times New Roman" w:cs="Times New Roman"/>
          <w:sz w:val="24"/>
          <w:szCs w:val="24"/>
        </w:rPr>
        <w:t xml:space="preserve">Спартакиада  учащихся 7-9 классов общеобразовательных организаций Пограничного района, посвященная 75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(Баскетбол, девушки).</w:t>
      </w:r>
    </w:p>
    <w:p w:rsidR="00F64C42" w:rsidRPr="00F64C42" w:rsidRDefault="00F64C42" w:rsidP="00F64C42">
      <w:pPr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</w:t>
      </w:r>
      <w:r w:rsidRPr="00F64C42">
        <w:rPr>
          <w:rFonts w:ascii="Times New Roman" w:hAnsi="Times New Roman" w:cs="Times New Roman"/>
          <w:sz w:val="24"/>
          <w:szCs w:val="24"/>
        </w:rPr>
        <w:t xml:space="preserve">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</w:t>
      </w:r>
    </w:p>
    <w:p w:rsidR="00F64C42" w:rsidRPr="00F64C42" w:rsidRDefault="00F64C42" w:rsidP="00F64C42">
      <w:pPr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 xml:space="preserve">2)  </w:t>
      </w:r>
      <w:r w:rsidRPr="00F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января 2020 г. </w:t>
      </w:r>
      <w:r w:rsidRPr="00F64C42">
        <w:rPr>
          <w:rFonts w:ascii="Times New Roman" w:hAnsi="Times New Roman" w:cs="Times New Roman"/>
          <w:sz w:val="24"/>
          <w:szCs w:val="24"/>
        </w:rPr>
        <w:t xml:space="preserve">Спартакиада  учащихся 7-9 классов общеобразовательных организаций Пограничного района, посвященная 75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(Баскетбол, юноши).</w:t>
      </w:r>
    </w:p>
    <w:p w:rsidR="00F64C42" w:rsidRPr="00F64C42" w:rsidRDefault="00F64C42" w:rsidP="00F64C42">
      <w:pPr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</w:t>
      </w:r>
      <w:r w:rsidRPr="00F64C42">
        <w:rPr>
          <w:rFonts w:ascii="Times New Roman" w:hAnsi="Times New Roman" w:cs="Times New Roman"/>
          <w:sz w:val="24"/>
          <w:szCs w:val="24"/>
        </w:rPr>
        <w:t xml:space="preserve">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</w:t>
      </w:r>
    </w:p>
    <w:p w:rsidR="00F64C42" w:rsidRPr="00F64C42" w:rsidRDefault="00F64C42" w:rsidP="00F64C42">
      <w:pPr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 xml:space="preserve">3) 15 февраля 2020 г. - Спартакиада  учащихся 7-9 классов общеобразовательных организаций Пограничного района, посвященная 75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(Волейбол, девушки).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</w:t>
      </w:r>
      <w:r w:rsidRPr="00F64C42">
        <w:rPr>
          <w:rFonts w:ascii="Times New Roman" w:hAnsi="Times New Roman" w:cs="Times New Roman"/>
          <w:sz w:val="24"/>
          <w:szCs w:val="24"/>
        </w:rPr>
        <w:t xml:space="preserve"> 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ВФ»; 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C42">
        <w:rPr>
          <w:rFonts w:ascii="Times New Roman" w:hAnsi="Times New Roman" w:cs="Times New Roman"/>
          <w:sz w:val="24"/>
          <w:szCs w:val="24"/>
        </w:rPr>
        <w:t>4) 22 февраля – Соревнования по стрельбе из пневматической винтовки (2 ученика, 1 учитель), посвященные дню защитника Отечества).</w:t>
      </w:r>
      <w:proofErr w:type="gramEnd"/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>Личное первенство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4C42">
        <w:rPr>
          <w:rFonts w:ascii="Times New Roman" w:hAnsi="Times New Roman" w:cs="Times New Roman"/>
          <w:sz w:val="24"/>
          <w:szCs w:val="24"/>
        </w:rPr>
        <w:t xml:space="preserve"> место- Артамонов Иван (ученик 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ВФ»);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>Командное место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4C42">
        <w:rPr>
          <w:rFonts w:ascii="Times New Roman" w:hAnsi="Times New Roman" w:cs="Times New Roman"/>
          <w:sz w:val="24"/>
          <w:szCs w:val="24"/>
        </w:rPr>
        <w:t xml:space="preserve"> место - 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ВФ»;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</w:rPr>
        <w:t xml:space="preserve">5) 29 февраля - Районный турнир по волейболу среди юношей 10-11 классы, посвященный 75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(Юноши)</w:t>
      </w:r>
    </w:p>
    <w:p w:rsidR="00F64C42" w:rsidRPr="00F64C42" w:rsidRDefault="00F64C42" w:rsidP="00F64C42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4C42">
        <w:rPr>
          <w:rFonts w:ascii="Times New Roman" w:hAnsi="Times New Roman" w:cs="Times New Roman"/>
          <w:sz w:val="24"/>
          <w:szCs w:val="24"/>
        </w:rPr>
        <w:t xml:space="preserve"> место - МБОУ «ПСОШ № 2 ПМР имени </w:t>
      </w:r>
      <w:proofErr w:type="spellStart"/>
      <w:r w:rsidRPr="00F64C42">
        <w:rPr>
          <w:rFonts w:ascii="Times New Roman" w:hAnsi="Times New Roman" w:cs="Times New Roman"/>
          <w:sz w:val="24"/>
          <w:szCs w:val="24"/>
        </w:rPr>
        <w:t>Байко</w:t>
      </w:r>
      <w:proofErr w:type="spellEnd"/>
      <w:r w:rsidRPr="00F64C42">
        <w:rPr>
          <w:rFonts w:ascii="Times New Roman" w:hAnsi="Times New Roman" w:cs="Times New Roman"/>
          <w:sz w:val="24"/>
          <w:szCs w:val="24"/>
        </w:rPr>
        <w:t xml:space="preserve"> ВФ»; </w:t>
      </w:r>
    </w:p>
    <w:p w:rsidR="00F64C42" w:rsidRPr="005C78EE" w:rsidRDefault="00F64C42" w:rsidP="005C78EE">
      <w:pPr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78EE" w:rsidRPr="005C78EE" w:rsidRDefault="00F64C42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школы, члены клуба, являются членами сборных команд района по различным видам спорта, в составе которых становились неоднократными победителями и призерами </w:t>
      </w:r>
      <w:r w:rsidR="00E027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районных и краевых </w:t>
      </w:r>
      <w:r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соревнований.</w:t>
      </w:r>
    </w:p>
    <w:p w:rsidR="005E0EF7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Поселок, где расположена школа, представляет собой  территорию со специфическим</w:t>
      </w:r>
      <w:r w:rsidR="00E027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социумом и инфраструктурой. На территории</w:t>
      </w:r>
      <w:proofErr w:type="gramStart"/>
      <w:r w:rsidR="00E027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E027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закрепленной за </w:t>
      </w:r>
      <w:r w:rsidR="00F64C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образовательны</w:t>
      </w:r>
      <w:r w:rsidR="00E027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 учреждением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проживает большое количество малообеспеченных семей, в которых дети, как правило, в свободное от учебы время предоставлены сами себе. Близость школы, </w:t>
      </w:r>
      <w:r w:rsidR="005E0E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спортивной  многофункциональной площадки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спортивного зала дает возможность объединять такую категорию детей и младших подростков для создания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дворовых команд, участия в спортивных мероприятиях и соревнованиях, организованных физкультурно-спортивным клубом школы. </w:t>
      </w:r>
      <w:r w:rsidR="005E0E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Школьная многофункциональная площадка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 единственным местом в </w:t>
      </w:r>
      <w:r w:rsidR="005E0E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микрорайоне, которую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можно использовать для занятий спортом на открытом воздухе в летнее и зимнее время, что дает возможность </w:t>
      </w:r>
      <w:proofErr w:type="spellStart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здоровьесбережения</w:t>
      </w:r>
      <w:proofErr w:type="spellEnd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здоровьеподдержания</w:t>
      </w:r>
      <w:proofErr w:type="spellEnd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здоровьеформирования</w:t>
      </w:r>
      <w:proofErr w:type="spellEnd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C78E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базе школы успешно работает физкультурно-спортивный клуб «</w:t>
      </w:r>
      <w:r w:rsidR="005E0EF7" w:rsidRPr="00C44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доктор</w:t>
      </w:r>
      <w:r w:rsidR="005E0EF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в котором имеют возможность реализовать свои наклонности все возрастные группы жителей </w:t>
      </w:r>
      <w:r w:rsidR="005E0EF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поселка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Активность школьников, молодежи невероятно высока, сложилась система вторичной занятости подростков; систематическая учебно-тренировочная работа, спортивно-массовые мероприятия, спортивные праздники, дни здоровья, все это 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приносит свои результаты</w:t>
      </w:r>
      <w:proofErr w:type="gramEnd"/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Развитие массового детского спорта, обновление материально-технической базы для занятий физической культурой и спортом позволили привлечь не только спортивно-одаренных, мотивированных детей, но и детей, находящихся в социально – опасной зоне, которые с удовольствием играют в футбол, волейбол, тем самым, отвлекаются от пагубных привычек. </w:t>
      </w:r>
    </w:p>
    <w:p w:rsidR="005C78EE" w:rsidRPr="005C78EE" w:rsidRDefault="005E0EF7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 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44A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3детей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находящихся в социально-опасной зоне , 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человек принима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ет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активное участие во 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многих спортивных мероприятиях, </w:t>
      </w:r>
      <w:proofErr w:type="spellStart"/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Страуфман</w:t>
      </w:r>
      <w:proofErr w:type="spellEnd"/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Захар занял 1 место во Всероссийской  олимпиаде школьников по предмету ОБЖ</w:t>
      </w:r>
    </w:p>
    <w:p w:rsidR="00733700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каникулярное время на базе школы работает оздоровительный лагерь с дневным прибиванием детей, в котором задействованы 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1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 учащихся.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 время работы лагеря члены ШСК «</w:t>
      </w:r>
      <w:r w:rsidR="00733700" w:rsidRPr="00332F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доктор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 ежедневно проводят зарядку, физкультминутки, организуют проведения спартакиады среди детей на протяжении работы лагеря.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3.Материально-техническое обеспечение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распоряжении клуба находится</w:t>
      </w:r>
      <w:proofErr w:type="gramStart"/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</w:p>
    <w:p w:rsidR="005C78EE" w:rsidRPr="005C78EE" w:rsidRDefault="005C78EE" w:rsidP="00332F3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Многофункциональная спортивная  площадка, с освещением</w:t>
      </w:r>
      <w:proofErr w:type="gramStart"/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школьный спортивный зал.</w:t>
      </w:r>
      <w:r w:rsidR="00F64C4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</w:t>
      </w:r>
      <w:r w:rsidRPr="005C78E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18х9 м</w:t>
      </w:r>
      <w:r w:rsidR="0073370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="00F64C4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</w:t>
      </w:r>
      <w:r w:rsidR="00733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78EE" w:rsidRPr="005C78EE" w:rsidRDefault="005C78EE" w:rsidP="00332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труда педагогическ</w:t>
      </w:r>
      <w:r w:rsidR="00F6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работник</w:t>
      </w:r>
      <w:r w:rsidR="00F64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соответствии с действующим законодательством Российской Федерации.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Кадровое обеспечение физкультурно-спортивной работы</w:t>
      </w:r>
    </w:p>
    <w:p w:rsidR="00911269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Занятия в 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 провод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ит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преподавател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работающи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школе, име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ет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средне-специальное образование. Всего в организации работы школьного ШСК задействован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человек. Он</w:t>
      </w:r>
      <w:r w:rsidR="00911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организовывают  и проводят соревнования</w:t>
      </w:r>
      <w:proofErr w:type="gramStart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5C78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спортивные мероприятия, спортивно-массовый досуг детей.</w:t>
      </w:r>
    </w:p>
    <w:p w:rsidR="005C78EE" w:rsidRPr="005C78EE" w:rsidRDefault="00911269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5C78EE" w:rsidRPr="005C78EE" w:rsidRDefault="005C78EE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E" w:rsidRPr="005C78EE" w:rsidRDefault="00911269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78EE" w:rsidRPr="005C78EE" w:rsidRDefault="00911269" w:rsidP="005C78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ктор школы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                                                              </w:t>
      </w:r>
      <w:r w:rsidR="005C78EE"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C78EE" w:rsidRPr="005C78EE">
        <w:rPr>
          <w:rFonts w:ascii="Times New Roman" w:eastAsia="Times New Roman" w:hAnsi="Times New Roman" w:cs="Times New Roman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П.Попова</w:t>
      </w:r>
      <w:proofErr w:type="spellEnd"/>
    </w:p>
    <w:p w:rsidR="008A3222" w:rsidRDefault="008A3222"/>
    <w:sectPr w:rsidR="008A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EA"/>
    <w:multiLevelType w:val="multilevel"/>
    <w:tmpl w:val="6DDE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4EF0"/>
    <w:multiLevelType w:val="multilevel"/>
    <w:tmpl w:val="4B1263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79D6"/>
    <w:multiLevelType w:val="multilevel"/>
    <w:tmpl w:val="953CB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5ACC"/>
    <w:multiLevelType w:val="multilevel"/>
    <w:tmpl w:val="33A4A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60E0E"/>
    <w:multiLevelType w:val="multilevel"/>
    <w:tmpl w:val="C2DA97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72BFE"/>
    <w:multiLevelType w:val="multilevel"/>
    <w:tmpl w:val="B38C97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672F8"/>
    <w:multiLevelType w:val="multilevel"/>
    <w:tmpl w:val="D5DCD2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7B69"/>
    <w:multiLevelType w:val="multilevel"/>
    <w:tmpl w:val="76D2CC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7E17"/>
    <w:multiLevelType w:val="multilevel"/>
    <w:tmpl w:val="1BA00B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0382A"/>
    <w:multiLevelType w:val="multilevel"/>
    <w:tmpl w:val="AAB69F0A"/>
    <w:lvl w:ilvl="0">
      <w:start w:val="10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0">
    <w:nsid w:val="2E4D6DC7"/>
    <w:multiLevelType w:val="multilevel"/>
    <w:tmpl w:val="7414BB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645BA"/>
    <w:multiLevelType w:val="multilevel"/>
    <w:tmpl w:val="4AD2CFE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3796E"/>
    <w:multiLevelType w:val="multilevel"/>
    <w:tmpl w:val="676891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261AD"/>
    <w:multiLevelType w:val="multilevel"/>
    <w:tmpl w:val="F7B0A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0751E"/>
    <w:multiLevelType w:val="multilevel"/>
    <w:tmpl w:val="B61E0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2417C"/>
    <w:multiLevelType w:val="multilevel"/>
    <w:tmpl w:val="CA50F8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06FCC"/>
    <w:multiLevelType w:val="multilevel"/>
    <w:tmpl w:val="482657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83F25"/>
    <w:multiLevelType w:val="multilevel"/>
    <w:tmpl w:val="4FAA9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C2881"/>
    <w:multiLevelType w:val="multilevel"/>
    <w:tmpl w:val="37C4B9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2C"/>
    <w:multiLevelType w:val="multilevel"/>
    <w:tmpl w:val="3BA8E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E4EBF"/>
    <w:multiLevelType w:val="multilevel"/>
    <w:tmpl w:val="63203D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35CF7"/>
    <w:multiLevelType w:val="multilevel"/>
    <w:tmpl w:val="7F00B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63A8E"/>
    <w:multiLevelType w:val="multilevel"/>
    <w:tmpl w:val="335C98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B52F0"/>
    <w:multiLevelType w:val="multilevel"/>
    <w:tmpl w:val="1EECC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D6128"/>
    <w:multiLevelType w:val="multilevel"/>
    <w:tmpl w:val="239A0B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46A32"/>
    <w:multiLevelType w:val="multilevel"/>
    <w:tmpl w:val="AD80B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3728F"/>
    <w:multiLevelType w:val="multilevel"/>
    <w:tmpl w:val="3EF0D1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35E32"/>
    <w:multiLevelType w:val="multilevel"/>
    <w:tmpl w:val="FEE656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0546E"/>
    <w:multiLevelType w:val="multilevel"/>
    <w:tmpl w:val="8D2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4"/>
  </w:num>
  <w:num w:numId="5">
    <w:abstractNumId w:val="17"/>
  </w:num>
  <w:num w:numId="6">
    <w:abstractNumId w:val="21"/>
  </w:num>
  <w:num w:numId="7">
    <w:abstractNumId w:val="3"/>
  </w:num>
  <w:num w:numId="8">
    <w:abstractNumId w:val="19"/>
  </w:num>
  <w:num w:numId="9">
    <w:abstractNumId w:val="23"/>
  </w:num>
  <w:num w:numId="10">
    <w:abstractNumId w:val="9"/>
  </w:num>
  <w:num w:numId="11">
    <w:abstractNumId w:val="18"/>
  </w:num>
  <w:num w:numId="12">
    <w:abstractNumId w:val="28"/>
  </w:num>
  <w:num w:numId="13">
    <w:abstractNumId w:val="13"/>
  </w:num>
  <w:num w:numId="14">
    <w:abstractNumId w:val="16"/>
  </w:num>
  <w:num w:numId="15">
    <w:abstractNumId w:val="27"/>
  </w:num>
  <w:num w:numId="16">
    <w:abstractNumId w:val="4"/>
  </w:num>
  <w:num w:numId="17">
    <w:abstractNumId w:val="15"/>
  </w:num>
  <w:num w:numId="18">
    <w:abstractNumId w:val="10"/>
  </w:num>
  <w:num w:numId="19">
    <w:abstractNumId w:val="5"/>
  </w:num>
  <w:num w:numId="20">
    <w:abstractNumId w:val="6"/>
  </w:num>
  <w:num w:numId="21">
    <w:abstractNumId w:val="7"/>
  </w:num>
  <w:num w:numId="22">
    <w:abstractNumId w:val="26"/>
  </w:num>
  <w:num w:numId="23">
    <w:abstractNumId w:val="12"/>
  </w:num>
  <w:num w:numId="24">
    <w:abstractNumId w:val="22"/>
  </w:num>
  <w:num w:numId="25">
    <w:abstractNumId w:val="20"/>
  </w:num>
  <w:num w:numId="26">
    <w:abstractNumId w:val="11"/>
  </w:num>
  <w:num w:numId="27">
    <w:abstractNumId w:val="1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E"/>
    <w:rsid w:val="00332F3C"/>
    <w:rsid w:val="003E2D73"/>
    <w:rsid w:val="005C78EE"/>
    <w:rsid w:val="005E0EF7"/>
    <w:rsid w:val="00733700"/>
    <w:rsid w:val="008A3222"/>
    <w:rsid w:val="00911269"/>
    <w:rsid w:val="009150E7"/>
    <w:rsid w:val="00A76CB1"/>
    <w:rsid w:val="00C44A7B"/>
    <w:rsid w:val="00E02727"/>
    <w:rsid w:val="00EC019F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2020-03-12T04:49:00Z</dcterms:created>
  <dcterms:modified xsi:type="dcterms:W3CDTF">2020-03-12T07:59:00Z</dcterms:modified>
</cp:coreProperties>
</file>